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24D5" w14:textId="19C093E1" w:rsidR="002341C5" w:rsidRPr="002341C5" w:rsidRDefault="002341C5" w:rsidP="002341C5">
      <w:pPr>
        <w:spacing w:after="0" w:line="240" w:lineRule="auto"/>
        <w:jc w:val="center"/>
        <w:rPr>
          <w:rFonts w:ascii="Times New Roman" w:eastAsia="Calibri" w:hAnsi="Times New Roman" w:cs="Times New Roman"/>
          <w:b/>
          <w:bCs/>
          <w:sz w:val="32"/>
          <w:szCs w:val="32"/>
          <w:u w:val="single"/>
        </w:rPr>
      </w:pPr>
      <w:r w:rsidRPr="002341C5">
        <w:rPr>
          <w:rFonts w:ascii="Times New Roman" w:eastAsia="Calibri" w:hAnsi="Times New Roman" w:cs="Times New Roman"/>
          <w:b/>
          <w:bCs/>
          <w:sz w:val="32"/>
          <w:szCs w:val="32"/>
          <w:u w:val="single"/>
        </w:rPr>
        <w:t>R</w:t>
      </w:r>
      <w:r w:rsidRPr="002341C5">
        <w:rPr>
          <w:rFonts w:ascii="Times New Roman" w:eastAsia="Calibri" w:hAnsi="Times New Roman" w:cs="Times New Roman"/>
          <w:b/>
          <w:bCs/>
          <w:sz w:val="32"/>
          <w:szCs w:val="32"/>
          <w:u w:val="single"/>
        </w:rPr>
        <w:t>esources that would be useful for Judicial Candidates to review:</w:t>
      </w:r>
    </w:p>
    <w:p w14:paraId="4E37F4DE" w14:textId="77777777" w:rsidR="002341C5" w:rsidRPr="002341C5" w:rsidRDefault="002341C5" w:rsidP="002341C5">
      <w:pPr>
        <w:spacing w:after="0" w:line="240" w:lineRule="auto"/>
        <w:rPr>
          <w:rFonts w:ascii="Times New Roman" w:eastAsia="Calibri" w:hAnsi="Times New Roman" w:cs="Times New Roman"/>
        </w:rPr>
      </w:pPr>
    </w:p>
    <w:p w14:paraId="60FE091D" w14:textId="77777777" w:rsidR="002341C5" w:rsidRDefault="002341C5" w:rsidP="002341C5">
      <w:pPr>
        <w:spacing w:after="0" w:line="240" w:lineRule="auto"/>
        <w:rPr>
          <w:rFonts w:ascii="Times New Roman" w:eastAsia="Calibri" w:hAnsi="Times New Roman" w:cs="Times New Roman"/>
        </w:rPr>
      </w:pPr>
    </w:p>
    <w:p w14:paraId="53B9BB4B" w14:textId="2F8A2018" w:rsidR="002341C5" w:rsidRPr="002341C5" w:rsidRDefault="002341C5" w:rsidP="002341C5">
      <w:pPr>
        <w:spacing w:after="0" w:line="240" w:lineRule="auto"/>
        <w:rPr>
          <w:rFonts w:ascii="Times New Roman" w:eastAsia="Calibri" w:hAnsi="Times New Roman" w:cs="Times New Roman"/>
        </w:rPr>
      </w:pPr>
      <w:bookmarkStart w:id="0" w:name="_GoBack"/>
      <w:bookmarkEnd w:id="0"/>
      <w:r w:rsidRPr="002341C5">
        <w:rPr>
          <w:rFonts w:ascii="Times New Roman" w:eastAsia="Calibri" w:hAnsi="Times New Roman" w:cs="Times New Roman"/>
        </w:rPr>
        <w:t>The Florida Code of Judicial Conduct (‘Canons’)</w:t>
      </w:r>
    </w:p>
    <w:p w14:paraId="17531380" w14:textId="77777777" w:rsidR="002341C5" w:rsidRPr="002341C5" w:rsidRDefault="002341C5" w:rsidP="002341C5">
      <w:pPr>
        <w:spacing w:after="0" w:line="240" w:lineRule="auto"/>
        <w:rPr>
          <w:rFonts w:ascii="Calibri" w:eastAsia="Calibri" w:hAnsi="Calibri" w:cs="Calibri"/>
        </w:rPr>
      </w:pPr>
      <w:hyperlink r:id="rId5" w:history="1">
        <w:r w:rsidRPr="002341C5">
          <w:rPr>
            <w:rFonts w:ascii="Calibri" w:eastAsia="Calibri" w:hAnsi="Calibri" w:cs="Calibri"/>
            <w:color w:val="0563C1"/>
            <w:u w:val="single"/>
          </w:rPr>
          <w:t>https://www.floridasupremecourt.org/Opinions/Judicial-Ethics-Advisory-Committee/Code-of-Judicial-Conduct2</w:t>
        </w:r>
      </w:hyperlink>
    </w:p>
    <w:p w14:paraId="691FD483" w14:textId="77777777" w:rsidR="002341C5" w:rsidRPr="002341C5" w:rsidRDefault="002341C5" w:rsidP="002341C5">
      <w:pPr>
        <w:spacing w:after="0" w:line="240" w:lineRule="auto"/>
        <w:rPr>
          <w:rFonts w:ascii="Times New Roman" w:eastAsia="Calibri" w:hAnsi="Times New Roman" w:cs="Times New Roman"/>
        </w:rPr>
      </w:pPr>
    </w:p>
    <w:p w14:paraId="05289C94" w14:textId="77777777" w:rsidR="002341C5" w:rsidRPr="002341C5" w:rsidRDefault="002341C5" w:rsidP="002341C5">
      <w:pPr>
        <w:spacing w:after="0" w:line="240" w:lineRule="auto"/>
        <w:rPr>
          <w:rFonts w:ascii="Times New Roman" w:eastAsia="Calibri" w:hAnsi="Times New Roman" w:cs="Times New Roman"/>
        </w:rPr>
      </w:pPr>
      <w:r w:rsidRPr="002341C5">
        <w:rPr>
          <w:rFonts w:ascii="Times New Roman" w:eastAsia="Calibri" w:hAnsi="Times New Roman" w:cs="Times New Roman"/>
        </w:rPr>
        <w:t>“An Aid to Understanding Canon 7” (Prepared by the Judicial Ethics Advisory Committee)</w:t>
      </w:r>
    </w:p>
    <w:p w14:paraId="020B9E54" w14:textId="77777777" w:rsidR="002341C5" w:rsidRPr="002341C5" w:rsidRDefault="002341C5" w:rsidP="002341C5">
      <w:pPr>
        <w:spacing w:after="0" w:line="240" w:lineRule="auto"/>
        <w:rPr>
          <w:rFonts w:ascii="Calibri" w:eastAsia="Calibri" w:hAnsi="Calibri" w:cs="Calibri"/>
        </w:rPr>
      </w:pPr>
      <w:hyperlink r:id="rId6" w:history="1">
        <w:r w:rsidRPr="002341C5">
          <w:rPr>
            <w:rFonts w:ascii="Calibri" w:eastAsia="Calibri" w:hAnsi="Calibri" w:cs="Calibri"/>
            <w:color w:val="0563C1"/>
            <w:u w:val="single"/>
          </w:rPr>
          <w:t>https://www.flcourts.org/content/download/218065/1974336/canon7.pdf</w:t>
        </w:r>
      </w:hyperlink>
    </w:p>
    <w:p w14:paraId="12C5B7B6" w14:textId="77777777" w:rsidR="002341C5" w:rsidRPr="002341C5" w:rsidRDefault="002341C5" w:rsidP="002341C5">
      <w:pPr>
        <w:spacing w:after="0" w:line="240" w:lineRule="auto"/>
        <w:rPr>
          <w:rFonts w:ascii="Times New Roman" w:eastAsia="Calibri" w:hAnsi="Times New Roman" w:cs="Times New Roman"/>
        </w:rPr>
      </w:pPr>
    </w:p>
    <w:p w14:paraId="462587A1" w14:textId="77777777" w:rsidR="002341C5" w:rsidRPr="002341C5" w:rsidRDefault="002341C5" w:rsidP="002341C5">
      <w:pPr>
        <w:spacing w:after="0" w:line="240" w:lineRule="auto"/>
        <w:rPr>
          <w:rFonts w:ascii="Times New Roman" w:eastAsia="Calibri" w:hAnsi="Times New Roman" w:cs="Times New Roman"/>
        </w:rPr>
      </w:pPr>
      <w:r w:rsidRPr="002341C5">
        <w:rPr>
          <w:rFonts w:ascii="Times New Roman" w:eastAsia="Calibri" w:hAnsi="Times New Roman" w:cs="Times New Roman"/>
        </w:rPr>
        <w:t xml:space="preserve">Sitting judges, and candidates for judicial office can request ethics advisory opinions from the Judicial Ethics Advisory Committee (JEAC). </w:t>
      </w:r>
    </w:p>
    <w:p w14:paraId="28D0F30C" w14:textId="77777777" w:rsidR="002341C5" w:rsidRPr="002341C5" w:rsidRDefault="002341C5" w:rsidP="002341C5">
      <w:pPr>
        <w:spacing w:after="0" w:line="240" w:lineRule="auto"/>
        <w:rPr>
          <w:rFonts w:ascii="Calibri" w:eastAsia="Calibri" w:hAnsi="Calibri" w:cs="Calibri"/>
        </w:rPr>
      </w:pPr>
      <w:r w:rsidRPr="002341C5">
        <w:rPr>
          <w:rFonts w:ascii="Times New Roman" w:eastAsia="Calibri" w:hAnsi="Times New Roman" w:cs="Times New Roman"/>
        </w:rPr>
        <w:t xml:space="preserve">Previous opinions of the JEAC are searchable by topic, and keyword, and may be found here: </w:t>
      </w:r>
      <w:hyperlink r:id="rId7" w:history="1">
        <w:r w:rsidRPr="002341C5">
          <w:rPr>
            <w:rFonts w:ascii="Calibri" w:eastAsia="Calibri" w:hAnsi="Calibri" w:cs="Calibri"/>
            <w:color w:val="0563C1"/>
            <w:u w:val="single"/>
          </w:rPr>
          <w:t>http://www.jud6.org/LegalCommunity/LegalPractice/opinions/jeacopinions/jeac.html</w:t>
        </w:r>
      </w:hyperlink>
    </w:p>
    <w:p w14:paraId="7308D8BD" w14:textId="77777777" w:rsidR="002341C5" w:rsidRPr="002341C5" w:rsidRDefault="002341C5" w:rsidP="002341C5">
      <w:pPr>
        <w:spacing w:after="0" w:line="240" w:lineRule="auto"/>
        <w:rPr>
          <w:rFonts w:ascii="Times New Roman" w:eastAsia="Calibri" w:hAnsi="Times New Roman" w:cs="Times New Roman"/>
        </w:rPr>
      </w:pPr>
    </w:p>
    <w:p w14:paraId="356FD282" w14:textId="77777777" w:rsidR="002341C5" w:rsidRPr="002341C5" w:rsidRDefault="002341C5" w:rsidP="002341C5">
      <w:pPr>
        <w:spacing w:after="0" w:line="240" w:lineRule="auto"/>
        <w:rPr>
          <w:rFonts w:ascii="Times New Roman" w:eastAsia="Calibri" w:hAnsi="Times New Roman" w:cs="Times New Roman"/>
        </w:rPr>
      </w:pPr>
      <w:r w:rsidRPr="002341C5">
        <w:rPr>
          <w:rFonts w:ascii="Times New Roman" w:eastAsia="Calibri" w:hAnsi="Times New Roman" w:cs="Times New Roman"/>
        </w:rPr>
        <w:t>Any judicial elections ethics questions that are not answered by these resources, may be addressed by the JEAC by contacting:</w:t>
      </w:r>
    </w:p>
    <w:p w14:paraId="1DEB84D8" w14:textId="77777777" w:rsidR="002341C5" w:rsidRPr="002341C5" w:rsidRDefault="002341C5" w:rsidP="002341C5">
      <w:pPr>
        <w:spacing w:after="0" w:line="240" w:lineRule="auto"/>
        <w:rPr>
          <w:rFonts w:ascii="Times New Roman" w:eastAsia="Calibri" w:hAnsi="Times New Roman" w:cs="Times New Roman"/>
        </w:rPr>
      </w:pPr>
    </w:p>
    <w:p w14:paraId="6F540E1C" w14:textId="77777777" w:rsidR="002341C5" w:rsidRPr="002341C5" w:rsidRDefault="002341C5" w:rsidP="002341C5">
      <w:pPr>
        <w:spacing w:after="0" w:line="240" w:lineRule="auto"/>
        <w:rPr>
          <w:rFonts w:ascii="Times New Roman" w:eastAsia="Calibri" w:hAnsi="Times New Roman" w:cs="Times New Roman"/>
        </w:rPr>
      </w:pPr>
      <w:r w:rsidRPr="002341C5">
        <w:rPr>
          <w:rFonts w:ascii="Times New Roman" w:eastAsia="Calibri" w:hAnsi="Times New Roman" w:cs="Times New Roman"/>
        </w:rPr>
        <w:t>Judge Joel Boles, Chair</w:t>
      </w:r>
    </w:p>
    <w:p w14:paraId="06AE387E" w14:textId="77777777" w:rsidR="002341C5" w:rsidRPr="002341C5" w:rsidRDefault="002341C5" w:rsidP="002341C5">
      <w:pPr>
        <w:spacing w:after="0" w:line="240" w:lineRule="auto"/>
        <w:rPr>
          <w:rFonts w:ascii="Times New Roman" w:eastAsia="Calibri" w:hAnsi="Times New Roman" w:cs="Times New Roman"/>
        </w:rPr>
      </w:pPr>
      <w:r w:rsidRPr="002341C5">
        <w:rPr>
          <w:rFonts w:ascii="Times New Roman" w:eastAsia="Calibri" w:hAnsi="Times New Roman" w:cs="Times New Roman"/>
        </w:rPr>
        <w:t>Judicial Ethics Advisory Committee</w:t>
      </w:r>
    </w:p>
    <w:p w14:paraId="64B9F809" w14:textId="77777777" w:rsidR="002341C5" w:rsidRPr="002341C5" w:rsidRDefault="002341C5" w:rsidP="002341C5">
      <w:pPr>
        <w:spacing w:after="0" w:line="240" w:lineRule="auto"/>
        <w:rPr>
          <w:rFonts w:ascii="Times New Roman" w:eastAsia="Calibri" w:hAnsi="Times New Roman" w:cs="Times New Roman"/>
        </w:rPr>
      </w:pPr>
      <w:r w:rsidRPr="002341C5">
        <w:rPr>
          <w:rFonts w:ascii="Times New Roman" w:eastAsia="Calibri" w:hAnsi="Times New Roman" w:cs="Times New Roman"/>
        </w:rPr>
        <w:t xml:space="preserve">190 Governmental Center </w:t>
      </w:r>
      <w:r w:rsidRPr="002341C5">
        <w:rPr>
          <w:rFonts w:ascii="Times New Roman" w:eastAsia="Calibri" w:hAnsi="Times New Roman" w:cs="Times New Roman"/>
        </w:rPr>
        <w:br/>
        <w:t>Pensacola, FL 32502</w:t>
      </w:r>
    </w:p>
    <w:p w14:paraId="4D6D6F4C" w14:textId="77777777" w:rsidR="002341C5" w:rsidRPr="002341C5" w:rsidRDefault="002341C5" w:rsidP="002341C5">
      <w:pPr>
        <w:spacing w:after="0" w:line="240" w:lineRule="auto"/>
        <w:rPr>
          <w:rFonts w:ascii="Times New Roman" w:eastAsia="Calibri" w:hAnsi="Times New Roman" w:cs="Times New Roman"/>
        </w:rPr>
      </w:pPr>
    </w:p>
    <w:p w14:paraId="7A53A460" w14:textId="77777777" w:rsidR="002341C5" w:rsidRPr="002341C5" w:rsidRDefault="002341C5" w:rsidP="002341C5">
      <w:pPr>
        <w:spacing w:after="0" w:line="240" w:lineRule="auto"/>
        <w:rPr>
          <w:rFonts w:ascii="Calibri" w:eastAsia="Calibri" w:hAnsi="Calibri" w:cs="Times New Roman"/>
        </w:rPr>
      </w:pPr>
      <w:r w:rsidRPr="002341C5">
        <w:rPr>
          <w:rFonts w:ascii="Times New Roman" w:eastAsia="Calibri" w:hAnsi="Times New Roman" w:cs="Times New Roman"/>
        </w:rPr>
        <w:t>Finally, as the election gets closer, the JEAC will conduct regional trainings for judicial candidates to provide more information on the special rules regulating judicial elections.  All judicial candidates should attend those trainings.</w:t>
      </w:r>
    </w:p>
    <w:p w14:paraId="75D5FB0C" w14:textId="77777777" w:rsidR="000D5B61" w:rsidRPr="002341C5" w:rsidRDefault="000D5B61"/>
    <w:sectPr w:rsidR="000D5B61" w:rsidRPr="002341C5" w:rsidSect="002341C5">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C5"/>
    <w:rsid w:val="000D5B61"/>
    <w:rsid w:val="0023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B362"/>
  <w15:chartTrackingRefBased/>
  <w15:docId w15:val="{4A61FE0F-98F8-4F58-9AFD-931E2535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d6.org/LegalCommunity/LegalPractice/opinions/jeacopinions/jeac.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lcourts.org/content/download/218065/1974336/canon7.pdf" TargetMode="External"/><Relationship Id="rId5" Type="http://schemas.openxmlformats.org/officeDocument/2006/relationships/hyperlink" Target="https://www.floridasupremecourt.org/Opinions/Judicial-Ethics-Advisory-Committee/Code-of-Judicial-Conduct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199E-F59A-439D-8563-A7E64287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Griffin</dc:creator>
  <cp:keywords/>
  <dc:description/>
  <cp:lastModifiedBy>Joyce Griffin</cp:lastModifiedBy>
  <cp:revision>1</cp:revision>
  <dcterms:created xsi:type="dcterms:W3CDTF">2019-08-14T16:17:00Z</dcterms:created>
  <dcterms:modified xsi:type="dcterms:W3CDTF">2019-08-14T16:20:00Z</dcterms:modified>
</cp:coreProperties>
</file>